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1B2" w:rsidRPr="00485368" w:rsidRDefault="002D11B2" w:rsidP="002D11B2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48536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osnovu člana 57. </w:t>
      </w:r>
      <w:r w:rsidRPr="004853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sprečavanju pranja novca i finansir</w:t>
      </w:r>
      <w:r w:rsidR="00485368" w:rsidRPr="004853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anja terorističkih aktivnosti („Službeni glasnik BiH“</w:t>
      </w:r>
      <w:r w:rsidRPr="004853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broj: 13/24) i</w:t>
      </w:r>
      <w:r w:rsidR="0048536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4853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člana 7. </w:t>
      </w:r>
      <w:r w:rsidRPr="0048536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sprečavanju pranja novca i finansiranja terorističkih aktivnosti (</w:t>
      </w:r>
      <w:r w:rsidR="0048536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„</w:t>
      </w:r>
      <w:r w:rsidRPr="0048536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Službeni glasnik BiH</w:t>
      </w:r>
      <w:r w:rsidR="0048536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“</w:t>
      </w:r>
      <w:r w:rsidRPr="0048536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broj: 8/26), </w:t>
      </w:r>
      <w:r w:rsidRPr="004853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Finansijsko-</w:t>
      </w:r>
      <w:proofErr w:type="spellStart"/>
      <w:r w:rsidRPr="004853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obavještajn</w:t>
      </w:r>
      <w:r w:rsidR="004853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proofErr w:type="spellEnd"/>
      <w:r w:rsidRPr="004853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853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odjel</w:t>
      </w:r>
      <w:proofErr w:type="spellEnd"/>
      <w:r w:rsidRPr="004853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Državne agencije za istrage i zaštitu</w:t>
      </w:r>
      <w:r w:rsidR="004853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4853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saradnji sa nadležnim nadzornim organima iz člana 93. Zakona o sprečavanju pranja novca i finansiranja terorističkih aktivnosti</w:t>
      </w:r>
      <w:r w:rsidR="004853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4853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donosi</w:t>
      </w:r>
    </w:p>
    <w:p w:rsidR="002D11B2" w:rsidRPr="00485368" w:rsidRDefault="002D11B2" w:rsidP="002D11B2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2D11B2" w:rsidRPr="00485368" w:rsidRDefault="002D11B2" w:rsidP="002D11B2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2D11B2" w:rsidRPr="00485368" w:rsidRDefault="002D11B2" w:rsidP="002D11B2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8536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4853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</w:t>
      </w:r>
      <w:r w:rsidR="004853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853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odnosno sredstava i klijenata</w:t>
      </w:r>
    </w:p>
    <w:p w:rsidR="002D11B2" w:rsidRPr="00485368" w:rsidRDefault="002D11B2" w:rsidP="002D11B2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</w:rPr>
      </w:pPr>
      <w:r w:rsidRPr="004853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vezi s kojima postoje razlozi za sumnju na pranje novca ili finansiranje terorističkih aktivnosti ili finansiranje širenja oružja za masovno uništenje </w:t>
      </w:r>
      <w:r w:rsidRPr="00485368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2D11B2" w:rsidRPr="00485368" w:rsidRDefault="002D11B2" w:rsidP="002D11B2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</w:rPr>
      </w:pPr>
      <w:r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privredna društva za reviziju, privredna društva i preduzetnike registr</w:t>
      </w:r>
      <w:r w:rsid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irane</w:t>
      </w:r>
      <w:r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za pružanje knjigovodstvenih i računovodstvenih usluga, pore</w:t>
      </w:r>
      <w:r w:rsid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zne</w:t>
      </w:r>
      <w:r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proofErr w:type="spellStart"/>
      <w:r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savjetnike</w:t>
      </w:r>
      <w:proofErr w:type="spellEnd"/>
      <w:r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te sv</w:t>
      </w:r>
      <w:r w:rsid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e</w:t>
      </w:r>
      <w:r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ostal</w:t>
      </w:r>
      <w:r w:rsid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e osobe</w:t>
      </w:r>
      <w:r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koje se obavežu da će direktno ili pomoću drugih </w:t>
      </w:r>
      <w:r w:rsid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osoba</w:t>
      </w:r>
      <w:r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s kojima su t</w:t>
      </w:r>
      <w:r w:rsid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e</w:t>
      </w:r>
      <w:r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ostal</w:t>
      </w:r>
      <w:r w:rsid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e osobe</w:t>
      </w:r>
      <w:r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povezan</w:t>
      </w:r>
      <w:r w:rsid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e</w:t>
      </w:r>
      <w:r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pružati materijalnu pomoć, podršku ili </w:t>
      </w:r>
      <w:proofErr w:type="spellStart"/>
      <w:r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savjete</w:t>
      </w:r>
      <w:proofErr w:type="spellEnd"/>
      <w:r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o poreznim pitanj</w:t>
      </w:r>
      <w:r w:rsidR="009A07F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i</w:t>
      </w:r>
      <w:r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ma kao glavnu poslovnu </w:t>
      </w:r>
      <w:proofErr w:type="spellStart"/>
      <w:r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djelatnost</w:t>
      </w:r>
      <w:proofErr w:type="spellEnd"/>
      <w:r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ili profesionalnu aktivnosti</w:t>
      </w:r>
    </w:p>
    <w:p w:rsidR="002D11B2" w:rsidRPr="00485368" w:rsidRDefault="002D11B2" w:rsidP="002D11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zh-CN"/>
        </w:rPr>
      </w:pPr>
    </w:p>
    <w:p w:rsidR="002D11B2" w:rsidRPr="00485368" w:rsidRDefault="002D11B2" w:rsidP="002D11B2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2D11B2" w:rsidRPr="00485368" w:rsidRDefault="00485368" w:rsidP="002D11B2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2D11B2" w:rsidRPr="00485368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2D11B2" w:rsidRPr="00485368" w:rsidRDefault="002D11B2" w:rsidP="002D11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85368" w:rsidRPr="00485368" w:rsidRDefault="00485368" w:rsidP="00485368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485368" w:rsidRPr="00485368" w:rsidRDefault="00485368" w:rsidP="00485368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često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mijenja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adresu prebivališta (fizička osoba) i/ili adresu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sjedišta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pravne osobe;</w:t>
      </w:r>
    </w:p>
    <w:p w:rsidR="00485368" w:rsidRPr="00485368" w:rsidRDefault="00485368" w:rsidP="00485368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upotrebljava druge vrste poštanskih adresa umjesto svoje adrese, što nije uobičajeno za navedeno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mjesto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područje;</w:t>
      </w:r>
    </w:p>
    <w:p w:rsidR="00485368" w:rsidRPr="00485368" w:rsidRDefault="00485368" w:rsidP="00485368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počinje obavljati česte novčane transakcije velikih iznosa, što je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neuobičajno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odnosu na prethodne transakcije;</w:t>
      </w:r>
    </w:p>
    <w:p w:rsidR="00485368" w:rsidRPr="00485368" w:rsidRDefault="00485368" w:rsidP="00485368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485368" w:rsidRPr="00485368" w:rsidRDefault="00485368" w:rsidP="00485368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obaveza identifikacije, odnosno prijavljivanja;</w:t>
      </w:r>
    </w:p>
    <w:p w:rsidR="00485368" w:rsidRPr="00485368" w:rsidRDefault="00485368" w:rsidP="00485368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tačno određenog obveznika ili poslovnicu obveznika za obavljanje svoje transakcije;</w:t>
      </w:r>
    </w:p>
    <w:p w:rsidR="00485368" w:rsidRPr="00485368" w:rsidRDefault="00485368" w:rsidP="00485368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koji dostavi lažne ili varljive informacije obveznicima ili odbije bez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uvjerljivog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razloga da dostavi informacije i dokumente koji su potrebni i koji se rutinski dostavljaju, a u vezi su sa relevantnom poslovnom aktivnošću;</w:t>
      </w:r>
    </w:p>
    <w:p w:rsidR="00485368" w:rsidRPr="00485368" w:rsidRDefault="00485368" w:rsidP="00485368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prisustvu osobe ili više njih koje ga prate ili promatraju; </w:t>
      </w:r>
    </w:p>
    <w:p w:rsidR="00485368" w:rsidRPr="00485368" w:rsidRDefault="00485368" w:rsidP="00485368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je bio predmet gonjenja za krivična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djela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čijim se izvršenjem može steći imovinska korist;</w:t>
      </w:r>
    </w:p>
    <w:p w:rsidR="00485368" w:rsidRPr="00485368" w:rsidRDefault="00485368" w:rsidP="00485368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sprečavanju pranja novca i finansiranja terorističkih aktivnosti (u daljem tekstu: Zakon) i ispituje obveznika o rigidnosti njihovih procedura za provođenje Zakona; </w:t>
      </w:r>
    </w:p>
    <w:p w:rsidR="00485368" w:rsidRPr="00485368" w:rsidRDefault="00485368" w:rsidP="00485368">
      <w:pPr>
        <w:numPr>
          <w:ilvl w:val="0"/>
          <w:numId w:val="6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485368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</w:t>
      </w:r>
      <w:proofErr w:type="spellStart"/>
      <w:r w:rsidRPr="00485368">
        <w:rPr>
          <w:rFonts w:ascii="Times New Roman" w:eastAsia="Calibri" w:hAnsi="Times New Roman" w:cs="Times New Roman"/>
          <w:sz w:val="24"/>
          <w:szCs w:val="24"/>
          <w:lang w:eastAsia="zh-CN"/>
        </w:rPr>
        <w:t>djelatnost</w:t>
      </w:r>
      <w:proofErr w:type="spellEnd"/>
      <w:r w:rsidRPr="00485368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koja se smatra </w:t>
      </w:r>
      <w:proofErr w:type="spellStart"/>
      <w:r w:rsidRPr="00485368">
        <w:rPr>
          <w:rFonts w:ascii="Times New Roman" w:eastAsia="Calibri" w:hAnsi="Times New Roman" w:cs="Times New Roman"/>
          <w:sz w:val="24"/>
          <w:szCs w:val="24"/>
          <w:lang w:eastAsia="zh-CN"/>
        </w:rPr>
        <w:t>visokorizičnom</w:t>
      </w:r>
      <w:proofErr w:type="spellEnd"/>
      <w:r w:rsidRPr="00485368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u skladu sa </w:t>
      </w:r>
      <w:proofErr w:type="spellStart"/>
      <w:r w:rsidRPr="00485368">
        <w:rPr>
          <w:rFonts w:ascii="Times New Roman" w:eastAsia="Calibri" w:hAnsi="Times New Roman" w:cs="Times New Roman"/>
          <w:sz w:val="24"/>
          <w:szCs w:val="24"/>
          <w:lang w:eastAsia="zh-CN"/>
        </w:rPr>
        <w:t>Procjenom</w:t>
      </w:r>
      <w:proofErr w:type="spellEnd"/>
      <w:r w:rsidRPr="00485368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rizika od pranja novca i finansiranja terorističkih aktivnosti; </w:t>
      </w:r>
    </w:p>
    <w:p w:rsidR="00485368" w:rsidRPr="00485368" w:rsidRDefault="00485368" w:rsidP="00485368">
      <w:pPr>
        <w:numPr>
          <w:ilvl w:val="0"/>
          <w:numId w:val="6"/>
        </w:numPr>
        <w:spacing w:line="254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85368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</w:t>
      </w:r>
      <w:proofErr w:type="spellStart"/>
      <w:r w:rsidRPr="00485368">
        <w:rPr>
          <w:rFonts w:ascii="Times New Roman" w:hAnsi="Times New Roman" w:cs="Times New Roman"/>
          <w:sz w:val="24"/>
          <w:szCs w:val="24"/>
        </w:rPr>
        <w:t>udio</w:t>
      </w:r>
      <w:proofErr w:type="spellEnd"/>
      <w:r w:rsidRPr="00485368">
        <w:rPr>
          <w:rFonts w:ascii="Times New Roman" w:hAnsi="Times New Roman" w:cs="Times New Roman"/>
          <w:sz w:val="24"/>
          <w:szCs w:val="24"/>
        </w:rPr>
        <w:t xml:space="preserve"> (klijent koji koristi treće osobe, fondacije, </w:t>
      </w:r>
      <w:proofErr w:type="spellStart"/>
      <w:r w:rsidRPr="00485368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485368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485368" w:rsidRPr="00485368" w:rsidRDefault="00485368" w:rsidP="00485368">
      <w:pPr>
        <w:numPr>
          <w:ilvl w:val="0"/>
          <w:numId w:val="6"/>
        </w:numPr>
        <w:spacing w:line="254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85368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485368" w:rsidRPr="00485368" w:rsidRDefault="00485368" w:rsidP="00485368">
      <w:pPr>
        <w:numPr>
          <w:ilvl w:val="0"/>
          <w:numId w:val="6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85368">
        <w:rPr>
          <w:rFonts w:ascii="Times New Roman" w:hAnsi="Times New Roman" w:cs="Times New Roman"/>
          <w:sz w:val="24"/>
          <w:szCs w:val="24"/>
        </w:rPr>
        <w:lastRenderedPageBreak/>
        <w:t xml:space="preserve">Klijent je pod istragom zbog krivičnog </w:t>
      </w:r>
      <w:proofErr w:type="spellStart"/>
      <w:r w:rsidRPr="00485368">
        <w:rPr>
          <w:rFonts w:ascii="Times New Roman" w:hAnsi="Times New Roman" w:cs="Times New Roman"/>
          <w:sz w:val="24"/>
          <w:szCs w:val="24"/>
        </w:rPr>
        <w:t>djela</w:t>
      </w:r>
      <w:proofErr w:type="spellEnd"/>
      <w:r w:rsidRPr="00485368">
        <w:rPr>
          <w:rFonts w:ascii="Times New Roman" w:hAnsi="Times New Roman" w:cs="Times New Roman"/>
          <w:sz w:val="24"/>
          <w:szCs w:val="24"/>
        </w:rPr>
        <w:t xml:space="preserve"> pranja novca ili finansiranja terorizma ili finansiranja širenja oružja za masovno uništenje;</w:t>
      </w:r>
    </w:p>
    <w:p w:rsidR="00485368" w:rsidRPr="00485368" w:rsidRDefault="00485368" w:rsidP="00485368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vlasnik pravne osobe, ovlaštena osoba ili zaposleni kod klijenta ne zna, odbija da pruži ili daje nedovoljno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uvjerljive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podatke o prirodi poslovanja tog klijenta i identitetu stvarnog vlasnika, posebno ako je u pitanju kompleksna vlasnička struktura ili česte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promjene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vlasničkoj i upravljačkoj strukturi bez jasnog osnova;</w:t>
      </w:r>
    </w:p>
    <w:p w:rsidR="00485368" w:rsidRPr="00485368" w:rsidRDefault="00485368" w:rsidP="00485368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485368" w:rsidRPr="00485368" w:rsidRDefault="00485368" w:rsidP="00485368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2D11B2" w:rsidRPr="00485368" w:rsidRDefault="002D11B2" w:rsidP="002D11B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E618F1" w:rsidRPr="00485368" w:rsidRDefault="00E618F1" w:rsidP="00AE79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2D11B2" w:rsidRPr="00485368" w:rsidRDefault="00AE79DD" w:rsidP="00485368">
      <w:pPr>
        <w:pStyle w:val="ListParagraph"/>
        <w:numPr>
          <w:ilvl w:val="0"/>
          <w:numId w:val="5"/>
        </w:numPr>
        <w:tabs>
          <w:tab w:val="center" w:pos="4513"/>
          <w:tab w:val="right" w:pos="9026"/>
        </w:tabs>
        <w:spacing w:after="0" w:line="240" w:lineRule="auto"/>
        <w:jc w:val="both"/>
        <w:rPr>
          <w:b/>
        </w:rPr>
      </w:pPr>
      <w:r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Lista indikatora </w:t>
      </w:r>
      <w:r w:rsidR="002D11B2"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koji se odnose na privredna društva za reviziju, privredna društva i preduzetnike registr</w:t>
      </w:r>
      <w:r w:rsid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irane</w:t>
      </w:r>
      <w:r w:rsidR="002D11B2"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za pružanje knjigovodstvenih </w:t>
      </w:r>
      <w:r w:rsid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i računovodstvenih usluga, porezne</w:t>
      </w:r>
      <w:r w:rsidR="002D11B2"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proofErr w:type="spellStart"/>
      <w:r w:rsidR="002D11B2"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savjetnike</w:t>
      </w:r>
      <w:proofErr w:type="spellEnd"/>
      <w:r w:rsidR="002D11B2"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te sv</w:t>
      </w:r>
      <w:r w:rsid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e</w:t>
      </w:r>
      <w:r w:rsidR="002D11B2"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ostal</w:t>
      </w:r>
      <w:r w:rsid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e osobe</w:t>
      </w:r>
      <w:r w:rsidR="002D11B2"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koje se obavežu da će direktno ili pomoću drugih </w:t>
      </w:r>
      <w:r w:rsid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osoba</w:t>
      </w:r>
      <w:r w:rsidR="002D11B2"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s kojima su t</w:t>
      </w:r>
      <w:r w:rsid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e</w:t>
      </w:r>
      <w:r w:rsidR="002D11B2"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ostal</w:t>
      </w:r>
      <w:r w:rsid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e osobe</w:t>
      </w:r>
      <w:r w:rsidR="002D11B2"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povezan</w:t>
      </w:r>
      <w:r w:rsid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e</w:t>
      </w:r>
      <w:r w:rsidR="002D11B2"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pružati materijalnu pomoć, podršku ili </w:t>
      </w:r>
      <w:proofErr w:type="spellStart"/>
      <w:r w:rsidR="002D11B2"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savjete</w:t>
      </w:r>
      <w:proofErr w:type="spellEnd"/>
      <w:r w:rsidR="002D11B2"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o poreznim pitanj</w:t>
      </w:r>
      <w:r w:rsidR="0059511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i</w:t>
      </w:r>
      <w:r w:rsidR="002D11B2"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ma kao glavnu poslovnu </w:t>
      </w:r>
      <w:proofErr w:type="spellStart"/>
      <w:r w:rsidR="002D11B2"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djelatnost</w:t>
      </w:r>
      <w:proofErr w:type="spellEnd"/>
      <w:r w:rsidR="002D11B2" w:rsidRPr="004853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ili profesionalnu aktivnosti</w:t>
      </w:r>
    </w:p>
    <w:p w:rsidR="00AE79DD" w:rsidRPr="00485368" w:rsidRDefault="00AE79DD" w:rsidP="002D11B2">
      <w:pPr>
        <w:pStyle w:val="ListParagraph"/>
        <w:keepNext/>
        <w:keepLines/>
        <w:spacing w:after="0" w:line="240" w:lineRule="auto"/>
        <w:ind w:hanging="153"/>
        <w:outlineLvl w:val="2"/>
        <w:rPr>
          <w:rFonts w:ascii="Times New Roman" w:eastAsiaTheme="majorEastAsia" w:hAnsi="Times New Roman" w:cs="Times New Roman"/>
          <w:b/>
          <w:i/>
          <w:sz w:val="24"/>
          <w:szCs w:val="24"/>
        </w:rPr>
      </w:pPr>
    </w:p>
    <w:p w:rsidR="00AE79DD" w:rsidRPr="00485368" w:rsidRDefault="00AE79DD" w:rsidP="002D11B2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ne poznaje dobro svoj posao, iz čega se zaklju</w:t>
      </w:r>
      <w:r w:rsid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čuje da ga uopć</w:t>
      </w: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e ne obavlja ili ga obavlja u veoma ograničenom obimu;</w:t>
      </w:r>
    </w:p>
    <w:p w:rsidR="00AE79DD" w:rsidRPr="00485368" w:rsidRDefault="00AE79DD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Poslovni odnos nije usklađen sa klijentovim finansijskim stanjem;</w:t>
      </w:r>
    </w:p>
    <w:p w:rsidR="00AE79DD" w:rsidRPr="00485368" w:rsidRDefault="00AE79DD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Poslovni odnos ili transakcija uključuje u</w:t>
      </w:r>
      <w:r w:rsidR="00D31E84"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sputne</w:t>
      </w: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učesnik</w:t>
      </w: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e, uključuje</w:t>
      </w:r>
      <w:r w:rsidR="00D31E84"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 neprofitne organizacije za koje</w:t>
      </w: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ne postoji ekonomski opravdan razlog;</w:t>
      </w:r>
    </w:p>
    <w:p w:rsidR="00AE79DD" w:rsidRPr="00485368" w:rsidRDefault="00AE79DD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Dati ili preuzeti zajmovi od kompanija sa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sjedištem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pore</w:t>
      </w:r>
      <w:r w:rsid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znim</w:t>
      </w: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oazama;</w:t>
      </w:r>
    </w:p>
    <w:p w:rsidR="00AE79DD" w:rsidRPr="00485368" w:rsidRDefault="00AE79DD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Revizoru nikad nije omogućeno da pregleda poslovne prostore ili proizvodne pogone stranke, iz čega se može nas</w:t>
      </w:r>
      <w:r w:rsid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lutiti da se radi o fiktivnom pre</w:t>
      </w: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duzeću;</w:t>
      </w:r>
    </w:p>
    <w:p w:rsidR="00AE79DD" w:rsidRPr="00485368" w:rsidRDefault="00AE79DD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nije siguran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gdje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se nalazi poslovna dokumentacija njegovog privrednog društva;</w:t>
      </w:r>
    </w:p>
    <w:p w:rsidR="00AE79DD" w:rsidRPr="00485368" w:rsidRDefault="00AE79DD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Kl</w:t>
      </w:r>
      <w:r w:rsidR="00D31E84"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ijent daje uputstva ili sredstv</w:t>
      </w: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a koja nisu u skladu sa njegovim ličnim ili poslovnim profilom; </w:t>
      </w:r>
    </w:p>
    <w:p w:rsidR="00AE79DD" w:rsidRPr="00485368" w:rsidRDefault="00AE79DD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Pregled or</w:t>
      </w:r>
      <w:r w:rsidR="00860B74">
        <w:rPr>
          <w:rFonts w:ascii="Times New Roman" w:eastAsia="Times New Roman" w:hAnsi="Times New Roman" w:cs="Times New Roman"/>
          <w:sz w:val="24"/>
          <w:szCs w:val="24"/>
          <w:lang w:eastAsia="x-none"/>
        </w:rPr>
        <w:t>i</w:t>
      </w: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ginalne dokumentacije privrednog društva otkriva netačne poslovne informacije koje se ne mogu lako pratiti kroz knjigovodstvenu evidenciju društva; </w:t>
      </w:r>
    </w:p>
    <w:p w:rsidR="00AE79DD" w:rsidRPr="00485368" w:rsidRDefault="00AE79DD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Naruči</w:t>
      </w:r>
      <w:r w:rsid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lac</w:t>
      </w: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unaprijed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plaća posao koji još nije dogovoren, odnosno malo je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vj</w:t>
      </w:r>
      <w:r w:rsidR="00D16529">
        <w:rPr>
          <w:rFonts w:ascii="Times New Roman" w:eastAsia="Times New Roman" w:hAnsi="Times New Roman" w:cs="Times New Roman"/>
          <w:sz w:val="24"/>
          <w:szCs w:val="24"/>
          <w:lang w:eastAsia="x-none"/>
        </w:rPr>
        <w:t>erov</w:t>
      </w:r>
      <w:r w:rsidR="00D31E84"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atno</w:t>
      </w:r>
      <w:proofErr w:type="spellEnd"/>
      <w:r w:rsidR="00D31E84"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da će i biti realiz</w:t>
      </w:r>
      <w:r w:rsid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iran</w:t>
      </w: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;</w:t>
      </w:r>
    </w:p>
    <w:p w:rsidR="00AE79DD" w:rsidRPr="00485368" w:rsidRDefault="00AE79DD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u suprotnosti sa poslovnom praksom moli da revizor za nj</w:t>
      </w:r>
      <w:r w:rsidR="00457A83">
        <w:rPr>
          <w:rFonts w:ascii="Times New Roman" w:eastAsia="Times New Roman" w:hAnsi="Times New Roman" w:cs="Times New Roman"/>
          <w:sz w:val="24"/>
          <w:szCs w:val="24"/>
          <w:lang w:eastAsia="x-none"/>
        </w:rPr>
        <w:t>ega</w:t>
      </w: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, u svoje ime i za svoj račun, obavi transakciju;</w:t>
      </w:r>
    </w:p>
    <w:p w:rsidR="00AE79DD" w:rsidRPr="00485368" w:rsidRDefault="00AE79DD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Neuobičajene transakcije, najčešće sa povezanim osobama ili osobama koja odstupaju od običnih stranaka (npr. plaćanja fizičkim osobama);</w:t>
      </w:r>
    </w:p>
    <w:p w:rsidR="00AE79DD" w:rsidRPr="00485368" w:rsidRDefault="00AE79DD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O transakcijama nema nikakvih dokaza (informacija, pojašnjenja) ili ti dokazi nisu zadovoljavajući;</w:t>
      </w:r>
    </w:p>
    <w:p w:rsidR="00AE79DD" w:rsidRPr="00485368" w:rsidRDefault="00AE79DD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Knjiženje transakcija na osnovu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nevjerodostojne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 nekompletne dokumentacije;</w:t>
      </w:r>
    </w:p>
    <w:p w:rsidR="00AE79DD" w:rsidRPr="00485368" w:rsidRDefault="00AE79DD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Pravna osoba preferira gotovinsko poslovanje iako se bavi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djelatnošću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 koju taj vid plaćanja nije uobičajen za realizaciju poslovnih transakcija;</w:t>
      </w:r>
    </w:p>
    <w:p w:rsidR="00AE79DD" w:rsidRPr="00485368" w:rsidRDefault="00AE79DD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Privredno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duštvo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ima nep</w:t>
      </w:r>
      <w:r w:rsidR="00D31E84"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ostojeći ili otplaćen dug koji s</w:t>
      </w: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e kontinuirano prikazuje kao aktivan u finansijskim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izvještajima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; </w:t>
      </w:r>
    </w:p>
    <w:p w:rsidR="00AE79DD" w:rsidRPr="00485368" w:rsidRDefault="00AE79DD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često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mijenja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pravnu strukturu privrednog društva (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promjena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naziva, vlasništva,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sjedišta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);</w:t>
      </w:r>
    </w:p>
    <w:p w:rsidR="00AE79DD" w:rsidRPr="00485368" w:rsidRDefault="00AE79DD" w:rsidP="002D11B2">
      <w:pPr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Poslovanje klijenta sa subjektima iz država koje su poznate kao „porezni raj“ (npr. plaćanje troškova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savjetovanja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troškova za istraživanje društava koja ne obavljaju </w:t>
      </w: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 xml:space="preserve">ili ne smiju obavljati trgovinske ili proizvodne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djelatnosti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državi u kojoj su registr</w:t>
      </w:r>
      <w:r w:rsid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irani</w:t>
      </w: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);</w:t>
      </w:r>
    </w:p>
    <w:p w:rsidR="00AE79DD" w:rsidRPr="00485368" w:rsidRDefault="00485368" w:rsidP="002D11B2">
      <w:pPr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vrši dokapitalizaciju pre</w:t>
      </w:r>
      <w:r w:rsidR="00AE79DD"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duzeća bez ekonomski opravdanog razloga;</w:t>
      </w:r>
    </w:p>
    <w:p w:rsidR="00AE79DD" w:rsidRPr="00485368" w:rsidRDefault="00AE79DD" w:rsidP="002D11B2">
      <w:pPr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K</w:t>
      </w:r>
      <w:r w:rsidR="00D31E84"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lijent nema evidenciju redovnih</w:t>
      </w: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po ugovoru zaposlenih radnika, što je neuobičajeno za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djelatnost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koju obavlja;</w:t>
      </w:r>
    </w:p>
    <w:p w:rsidR="00AE79DD" w:rsidRPr="00485368" w:rsidRDefault="00AE79DD" w:rsidP="002D11B2">
      <w:pPr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ne z</w:t>
      </w:r>
      <w:r w:rsidR="00D31E84"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na pouzdano </w:t>
      </w:r>
      <w:proofErr w:type="spellStart"/>
      <w:r w:rsidR="00D31E84"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gdje</w:t>
      </w:r>
      <w:proofErr w:type="spellEnd"/>
      <w:r w:rsidR="00D31E84"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se nalazi njegova</w:t>
      </w: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poslovna dokumentacija;</w:t>
      </w:r>
    </w:p>
    <w:p w:rsidR="00AE79DD" w:rsidRPr="00485368" w:rsidRDefault="00AE79DD" w:rsidP="002D11B2">
      <w:pPr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Raskid ugovora o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sаradnji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zbog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zahtjeva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 dodatnim objašnjenjima realizacije ili najave realizacije određenih transakcija, bez drugih utemeljenih razloga;</w:t>
      </w:r>
    </w:p>
    <w:p w:rsidR="00AE79DD" w:rsidRPr="00485368" w:rsidRDefault="00AE79DD" w:rsidP="002D11B2">
      <w:pPr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Česta nelogična plaćanja prema poslovnim jedinicama ili drugačije povezanim društvima </w:t>
      </w:r>
      <w:r w:rsid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ili plaćanja fizičkim osobama</w:t>
      </w: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koja nisu u skladu sa uobičaj</w:t>
      </w:r>
      <w:r w:rsid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e</w:t>
      </w: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nim poslovanjem;</w:t>
      </w:r>
    </w:p>
    <w:p w:rsidR="00AE79DD" w:rsidRPr="00485368" w:rsidRDefault="00AE79DD" w:rsidP="002D11B2">
      <w:pPr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korisnik knjigovodstvenih usluga, ima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sjedište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posluje putem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visokorizičnih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u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visokorizičnim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državama;</w:t>
      </w:r>
    </w:p>
    <w:p w:rsidR="00AE79DD" w:rsidRPr="00485368" w:rsidRDefault="00485368" w:rsidP="002D11B2">
      <w:pPr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Pre</w:t>
      </w:r>
      <w:r w:rsidR="00AE79DD"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duzeće ima nepostojeći ili namireni dug koji se u finansijskim </w:t>
      </w:r>
      <w:proofErr w:type="spellStart"/>
      <w:r w:rsidR="00AE79DD"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izvještajima</w:t>
      </w:r>
      <w:proofErr w:type="spellEnd"/>
      <w:r w:rsidR="00AE79DD"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stalno prikazuje kao tekući;</w:t>
      </w:r>
    </w:p>
    <w:p w:rsidR="00AE79DD" w:rsidRPr="00485368" w:rsidRDefault="00485368" w:rsidP="002D11B2">
      <w:pPr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Pre</w:t>
      </w:r>
      <w:r w:rsidR="00AE79DD"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duzeće plaća neuobičajene naknade po osnovu kons</w:t>
      </w:r>
      <w:r w:rsidR="00C36C79">
        <w:rPr>
          <w:rFonts w:ascii="Times New Roman" w:eastAsia="Times New Roman" w:hAnsi="Times New Roman" w:cs="Times New Roman"/>
          <w:sz w:val="24"/>
          <w:szCs w:val="24"/>
          <w:lang w:eastAsia="x-none"/>
        </w:rPr>
        <w:t>ultantskih usluga „</w:t>
      </w:r>
      <w:proofErr w:type="spellStart"/>
      <w:r w:rsidR="00C36C79">
        <w:rPr>
          <w:rFonts w:ascii="Times New Roman" w:eastAsia="Times New Roman" w:hAnsi="Times New Roman" w:cs="Times New Roman"/>
          <w:sz w:val="24"/>
          <w:szCs w:val="24"/>
          <w:lang w:eastAsia="x-none"/>
        </w:rPr>
        <w:t>off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shore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“ pre</w:t>
      </w:r>
      <w:r w:rsidR="00AE79DD"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duzećima;</w:t>
      </w:r>
    </w:p>
    <w:p w:rsidR="00AE79DD" w:rsidRPr="00485368" w:rsidRDefault="00485368" w:rsidP="002D11B2">
      <w:pPr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Poslovna evidencija pre</w:t>
      </w:r>
      <w:r w:rsidR="00AE79DD"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duzeća pokazuje prodaju po </w:t>
      </w:r>
      <w:proofErr w:type="spellStart"/>
      <w:r w:rsidR="00AE79DD"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cije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nižoj od troška, zbog čega preduzeće trpi gubitke, ali pre</w:t>
      </w:r>
      <w:r w:rsidR="00AE79DD"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duzeće nastavlja poslovati bez razumnog objašnjenja kontinuiranog gubitka;</w:t>
      </w:r>
    </w:p>
    <w:p w:rsidR="00AE79DD" w:rsidRPr="00485368" w:rsidRDefault="00AE79DD" w:rsidP="002D11B2">
      <w:pPr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Česte ili neobjašnjive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promjene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profesionalnog/profesionalnih </w:t>
      </w:r>
      <w:proofErr w:type="spellStart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>savjetnika</w:t>
      </w:r>
      <w:proofErr w:type="spellEnd"/>
      <w:r w:rsidRPr="0048536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članova uprave korporativnog klijenta.</w:t>
      </w:r>
    </w:p>
    <w:p w:rsidR="00937711" w:rsidRPr="00485368" w:rsidRDefault="00937711" w:rsidP="002D11B2">
      <w:pPr>
        <w:ind w:left="851"/>
      </w:pPr>
    </w:p>
    <w:sectPr w:rsidR="00937711" w:rsidRPr="004853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2B417A"/>
    <w:multiLevelType w:val="hybridMultilevel"/>
    <w:tmpl w:val="4AC4CB12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4676E96"/>
    <w:multiLevelType w:val="hybridMultilevel"/>
    <w:tmpl w:val="61DA86AA"/>
    <w:lvl w:ilvl="0" w:tplc="B7025F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94B7B36"/>
    <w:multiLevelType w:val="hybridMultilevel"/>
    <w:tmpl w:val="4CD0578A"/>
    <w:lvl w:ilvl="0" w:tplc="977C1102">
      <w:start w:val="18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068" w:hanging="360"/>
      </w:pPr>
    </w:lvl>
    <w:lvl w:ilvl="2" w:tplc="101A001B" w:tentative="1">
      <w:start w:val="1"/>
      <w:numFmt w:val="lowerRoman"/>
      <w:lvlText w:val="%3."/>
      <w:lvlJc w:val="right"/>
      <w:pPr>
        <w:ind w:left="1788" w:hanging="180"/>
      </w:pPr>
    </w:lvl>
    <w:lvl w:ilvl="3" w:tplc="101A000F" w:tentative="1">
      <w:start w:val="1"/>
      <w:numFmt w:val="decimal"/>
      <w:lvlText w:val="%4."/>
      <w:lvlJc w:val="left"/>
      <w:pPr>
        <w:ind w:left="2508" w:hanging="360"/>
      </w:pPr>
    </w:lvl>
    <w:lvl w:ilvl="4" w:tplc="101A0019" w:tentative="1">
      <w:start w:val="1"/>
      <w:numFmt w:val="lowerLetter"/>
      <w:lvlText w:val="%5."/>
      <w:lvlJc w:val="left"/>
      <w:pPr>
        <w:ind w:left="3228" w:hanging="360"/>
      </w:pPr>
    </w:lvl>
    <w:lvl w:ilvl="5" w:tplc="101A001B" w:tentative="1">
      <w:start w:val="1"/>
      <w:numFmt w:val="lowerRoman"/>
      <w:lvlText w:val="%6."/>
      <w:lvlJc w:val="right"/>
      <w:pPr>
        <w:ind w:left="3948" w:hanging="180"/>
      </w:pPr>
    </w:lvl>
    <w:lvl w:ilvl="6" w:tplc="101A000F" w:tentative="1">
      <w:start w:val="1"/>
      <w:numFmt w:val="decimal"/>
      <w:lvlText w:val="%7."/>
      <w:lvlJc w:val="left"/>
      <w:pPr>
        <w:ind w:left="4668" w:hanging="360"/>
      </w:pPr>
    </w:lvl>
    <w:lvl w:ilvl="7" w:tplc="101A0019" w:tentative="1">
      <w:start w:val="1"/>
      <w:numFmt w:val="lowerLetter"/>
      <w:lvlText w:val="%8."/>
      <w:lvlJc w:val="left"/>
      <w:pPr>
        <w:ind w:left="5388" w:hanging="360"/>
      </w:pPr>
    </w:lvl>
    <w:lvl w:ilvl="8" w:tplc="101A001B" w:tentative="1">
      <w:start w:val="1"/>
      <w:numFmt w:val="lowerRoman"/>
      <w:lvlText w:val="%9."/>
      <w:lvlJc w:val="right"/>
      <w:pPr>
        <w:ind w:left="6108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9DD"/>
    <w:rsid w:val="00074EE8"/>
    <w:rsid w:val="002926FE"/>
    <w:rsid w:val="002D11B2"/>
    <w:rsid w:val="00380367"/>
    <w:rsid w:val="00457A83"/>
    <w:rsid w:val="00485368"/>
    <w:rsid w:val="0059511E"/>
    <w:rsid w:val="00860B74"/>
    <w:rsid w:val="00937711"/>
    <w:rsid w:val="009605B6"/>
    <w:rsid w:val="009A07F8"/>
    <w:rsid w:val="00AE79DD"/>
    <w:rsid w:val="00C36C79"/>
    <w:rsid w:val="00D16529"/>
    <w:rsid w:val="00D31E84"/>
    <w:rsid w:val="00E61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27607"/>
  <w15:chartTrackingRefBased/>
  <w15:docId w15:val="{421C90B3-348C-411C-9822-E20598ADD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9DD"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E79DD"/>
    <w:rPr>
      <w:b/>
      <w:bCs/>
    </w:rPr>
  </w:style>
  <w:style w:type="paragraph" w:styleId="ListParagraph">
    <w:name w:val="List Paragraph"/>
    <w:basedOn w:val="Normal"/>
    <w:uiPriority w:val="34"/>
    <w:qFormat/>
    <w:rsid w:val="00E618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1135</Words>
  <Characters>6471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13</cp:revision>
  <dcterms:created xsi:type="dcterms:W3CDTF">2026-03-29T19:17:00Z</dcterms:created>
  <dcterms:modified xsi:type="dcterms:W3CDTF">2026-06-01T07:04:00Z</dcterms:modified>
</cp:coreProperties>
</file>